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2" w:rsidRDefault="00BF2B81">
      <w:r>
        <w:t xml:space="preserve">Crisis </w:t>
      </w:r>
    </w:p>
    <w:p w:rsidR="00BF2B81" w:rsidRDefault="00BF2B81"/>
    <w:p w:rsidR="00BF2B81" w:rsidRDefault="00BF2B81" w:rsidP="00BF2B81">
      <w:pPr>
        <w:pStyle w:val="ListParagraph"/>
        <w:numPr>
          <w:ilvl w:val="0"/>
          <w:numId w:val="1"/>
        </w:numPr>
      </w:pPr>
      <w:r>
        <w:t xml:space="preserve">In GA, the topic is vague, the conference size is large and the committee is UN based. 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>In Crisis, the topic is specific, the conference size is small, and the committee can be anything.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>GA-Resolution        Crisis-directives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 xml:space="preserve">There are two bodies in Crisis, the actual committee </w:t>
      </w:r>
      <w:r w:rsidR="00491692">
        <w:t xml:space="preserve">where the </w:t>
      </w:r>
      <w:proofErr w:type="gramStart"/>
      <w:r w:rsidR="00491692">
        <w:t>delegates</w:t>
      </w:r>
      <w:proofErr w:type="gramEnd"/>
      <w:r w:rsidR="00491692">
        <w:t xml:space="preserve"> debate </w:t>
      </w:r>
      <w:r>
        <w:t>and the crisis committee</w:t>
      </w:r>
      <w:r w:rsidR="00491692">
        <w:t>:</w:t>
      </w:r>
      <w:r>
        <w:t xml:space="preserve"> a team </w:t>
      </w:r>
      <w:r w:rsidR="00242144">
        <w:t xml:space="preserve">of conference moderators like chairs </w:t>
      </w:r>
      <w:r w:rsidR="00491692">
        <w:t>that receive</w:t>
      </w:r>
      <w:r>
        <w:t xml:space="preserve"> all directives </w:t>
      </w:r>
      <w:r w:rsidR="00491692">
        <w:t xml:space="preserve">and act upon them. </w:t>
      </w:r>
      <w:r>
        <w:t xml:space="preserve">They also create all the problems that you will discuss. 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 xml:space="preserve">Crisis committees are much faster pace, the group will have to solve more problems and hence work, debate, and make choices faster. </w:t>
      </w:r>
    </w:p>
    <w:p w:rsidR="00491692" w:rsidRDefault="00491692" w:rsidP="00491692">
      <w:pPr>
        <w:pStyle w:val="ListParagraph"/>
      </w:pPr>
    </w:p>
    <w:p w:rsidR="00BF2B81" w:rsidRPr="00BF2B81" w:rsidRDefault="00BF2B81" w:rsidP="00BF2B81">
      <w:pPr>
        <w:rPr>
          <w:u w:val="single"/>
        </w:rPr>
      </w:pPr>
      <w:r w:rsidRPr="00BF2B81">
        <w:rPr>
          <w:u w:val="single"/>
        </w:rPr>
        <w:t>Directives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 xml:space="preserve">Unlike GA, no orderly format and </w:t>
      </w:r>
      <w:r w:rsidR="00491692">
        <w:t>it is not required to address the issue at hand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 xml:space="preserve"> Directives are solely composed of command actions. 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>Bullet points are used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 xml:space="preserve">No flowery wording, be </w:t>
      </w:r>
      <w:r w:rsidR="00491692">
        <w:t xml:space="preserve">as </w:t>
      </w:r>
      <w:r>
        <w:t>direct as possible</w:t>
      </w:r>
    </w:p>
    <w:p w:rsidR="00BF2B81" w:rsidRDefault="00BF2B81" w:rsidP="00BF2B81">
      <w:pPr>
        <w:pStyle w:val="ListParagraph"/>
        <w:numPr>
          <w:ilvl w:val="0"/>
          <w:numId w:val="1"/>
        </w:numPr>
      </w:pPr>
      <w:r>
        <w:t>Specificity is key so crisis can clearly execute your action</w:t>
      </w:r>
      <w:bookmarkStart w:id="0" w:name="_GoBack"/>
      <w:bookmarkEnd w:id="0"/>
    </w:p>
    <w:p w:rsidR="00BF2B81" w:rsidRDefault="00BF2B81">
      <w:r>
        <w:t xml:space="preserve"> </w:t>
      </w:r>
    </w:p>
    <w:sectPr w:rsidR="00BF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50FAD"/>
    <w:multiLevelType w:val="hybridMultilevel"/>
    <w:tmpl w:val="D8141EBC"/>
    <w:lvl w:ilvl="0" w:tplc="71902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1"/>
    <w:rsid w:val="00242144"/>
    <w:rsid w:val="00366AAD"/>
    <w:rsid w:val="00491692"/>
    <w:rsid w:val="008B36C4"/>
    <w:rsid w:val="00B52292"/>
    <w:rsid w:val="00B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9CF95-4D11-4E52-98D9-5526E9F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 Zhang (hcps-zhangkh)</dc:creator>
  <cp:keywords/>
  <dc:description/>
  <cp:lastModifiedBy>Katherine H Zhang (hcps-zhangkh)</cp:lastModifiedBy>
  <cp:revision>3</cp:revision>
  <dcterms:created xsi:type="dcterms:W3CDTF">2015-12-27T04:49:00Z</dcterms:created>
  <dcterms:modified xsi:type="dcterms:W3CDTF">2015-12-28T05:50:00Z</dcterms:modified>
</cp:coreProperties>
</file>