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05" w:rsidRDefault="00B203F1" w:rsidP="00B203F1">
      <w:pPr>
        <w:spacing w:line="240" w:lineRule="atLeast"/>
        <w:jc w:val="center"/>
        <w:rPr>
          <w:rFonts w:ascii="Times New Roman" w:hAnsi="Times New Roman" w:cs="Times New Roman"/>
          <w:sz w:val="36"/>
          <w:szCs w:val="36"/>
        </w:rPr>
      </w:pPr>
      <w:bookmarkStart w:id="0" w:name="_GoBack"/>
      <w:bookmarkEnd w:id="0"/>
      <w:r w:rsidRPr="00B203F1">
        <w:rPr>
          <w:rFonts w:ascii="Times New Roman" w:hAnsi="Times New Roman" w:cs="Times New Roman"/>
          <w:sz w:val="36"/>
          <w:szCs w:val="36"/>
        </w:rPr>
        <w:t>RESOLUTIONS</w:t>
      </w:r>
    </w:p>
    <w:p w:rsidR="00B203F1" w:rsidRPr="00B203F1" w:rsidRDefault="00B203F1" w:rsidP="00B203F1">
      <w:pPr>
        <w:spacing w:line="240" w:lineRule="atLeast"/>
        <w:rPr>
          <w:rFonts w:ascii="Times New Roman" w:hAnsi="Times New Roman" w:cs="Times New Roman"/>
          <w:b/>
          <w:sz w:val="24"/>
          <w:szCs w:val="24"/>
        </w:rPr>
      </w:pPr>
      <w:r w:rsidRPr="00B203F1">
        <w:rPr>
          <w:rFonts w:ascii="Times New Roman" w:hAnsi="Times New Roman" w:cs="Times New Roman"/>
          <w:b/>
          <w:sz w:val="24"/>
          <w:szCs w:val="24"/>
        </w:rPr>
        <w:t>Writing a Resolutions</w:t>
      </w:r>
    </w:p>
    <w:p w:rsidR="00B203F1" w:rsidRPr="007D3B6F" w:rsidRDefault="00B203F1" w:rsidP="00B203F1">
      <w:pPr>
        <w:spacing w:line="240" w:lineRule="atLeast"/>
        <w:rPr>
          <w:rFonts w:ascii="Times New Roman" w:hAnsi="Times New Roman" w:cs="Times New Roman"/>
          <w:sz w:val="24"/>
          <w:szCs w:val="24"/>
        </w:rPr>
      </w:pPr>
      <w:r w:rsidRPr="007D3B6F">
        <w:rPr>
          <w:rFonts w:ascii="Times New Roman" w:hAnsi="Times New Roman" w:cs="Times New Roman"/>
          <w:sz w:val="24"/>
          <w:szCs w:val="24"/>
        </w:rPr>
        <w:t xml:space="preserve">Resolutions express an opinion on pressing international issues or recommend action to be taken by the UN committees or outside agencies. The page will serve as a guide to the format of a resolution but keep in mind the best resolutions are the result of finding common interest as goals expressing that consensus in language that is clear, concise, and specific. </w:t>
      </w:r>
    </w:p>
    <w:p w:rsidR="00B203F1" w:rsidRPr="007D3B6F" w:rsidRDefault="00B203F1" w:rsidP="00B203F1">
      <w:pPr>
        <w:spacing w:line="240" w:lineRule="atLeast"/>
        <w:rPr>
          <w:rFonts w:ascii="Times New Roman" w:hAnsi="Times New Roman" w:cs="Times New Roman"/>
          <w:sz w:val="24"/>
          <w:szCs w:val="24"/>
        </w:rPr>
      </w:pPr>
      <w:r w:rsidRPr="007D3B6F">
        <w:rPr>
          <w:rFonts w:ascii="Times New Roman" w:hAnsi="Times New Roman" w:cs="Times New Roman"/>
          <w:sz w:val="24"/>
          <w:szCs w:val="24"/>
        </w:rPr>
        <w:t>Resolutions contain three parts:</w:t>
      </w:r>
    </w:p>
    <w:p w:rsidR="00B203F1" w:rsidRPr="007D3B6F" w:rsidRDefault="00B203F1" w:rsidP="00B203F1">
      <w:pPr>
        <w:spacing w:line="240" w:lineRule="atLeast"/>
        <w:rPr>
          <w:rFonts w:ascii="Times New Roman" w:hAnsi="Times New Roman" w:cs="Times New Roman"/>
          <w:b/>
          <w:sz w:val="24"/>
          <w:szCs w:val="24"/>
        </w:rPr>
      </w:pPr>
      <w:r w:rsidRPr="007D3B6F">
        <w:rPr>
          <w:rFonts w:ascii="Times New Roman" w:hAnsi="Times New Roman" w:cs="Times New Roman"/>
          <w:b/>
          <w:sz w:val="24"/>
          <w:szCs w:val="24"/>
        </w:rPr>
        <w:t xml:space="preserve">1. The Heading: </w:t>
      </w:r>
      <w:r w:rsidRPr="007D3B6F">
        <w:rPr>
          <w:rFonts w:ascii="Times New Roman" w:hAnsi="Times New Roman" w:cs="Times New Roman"/>
          <w:sz w:val="24"/>
          <w:szCs w:val="24"/>
        </w:rPr>
        <w:t xml:space="preserve">The heading tells at a glance what the resolution is about. Clearly stated at the top should be: </w:t>
      </w:r>
    </w:p>
    <w:p w:rsidR="00B203F1" w:rsidRPr="007D3B6F" w:rsidRDefault="00B203F1" w:rsidP="00B203F1">
      <w:pPr>
        <w:pStyle w:val="ListParagraph"/>
        <w:numPr>
          <w:ilvl w:val="0"/>
          <w:numId w:val="3"/>
        </w:numPr>
        <w:spacing w:line="240" w:lineRule="atLeast"/>
        <w:rPr>
          <w:rFonts w:ascii="Times New Roman" w:hAnsi="Times New Roman" w:cs="Times New Roman"/>
          <w:b/>
          <w:sz w:val="24"/>
          <w:szCs w:val="24"/>
        </w:rPr>
      </w:pPr>
      <w:r w:rsidRPr="007D3B6F">
        <w:rPr>
          <w:rFonts w:ascii="Times New Roman" w:hAnsi="Times New Roman" w:cs="Times New Roman"/>
          <w:sz w:val="24"/>
          <w:szCs w:val="24"/>
        </w:rPr>
        <w:t>The committee name</w:t>
      </w:r>
    </w:p>
    <w:p w:rsidR="00B203F1" w:rsidRPr="007D3B6F" w:rsidRDefault="00B203F1" w:rsidP="00B203F1">
      <w:pPr>
        <w:pStyle w:val="ListParagraph"/>
        <w:numPr>
          <w:ilvl w:val="0"/>
          <w:numId w:val="3"/>
        </w:numPr>
        <w:spacing w:line="240" w:lineRule="atLeast"/>
        <w:rPr>
          <w:rFonts w:ascii="Times New Roman" w:hAnsi="Times New Roman" w:cs="Times New Roman"/>
          <w:b/>
          <w:sz w:val="24"/>
          <w:szCs w:val="24"/>
        </w:rPr>
      </w:pPr>
      <w:r w:rsidRPr="007D3B6F">
        <w:rPr>
          <w:rFonts w:ascii="Times New Roman" w:hAnsi="Times New Roman" w:cs="Times New Roman"/>
          <w:sz w:val="24"/>
          <w:szCs w:val="24"/>
        </w:rPr>
        <w:t>The subject of the resolution</w:t>
      </w:r>
    </w:p>
    <w:p w:rsidR="00B203F1" w:rsidRPr="007D3B6F" w:rsidRDefault="00B203F1" w:rsidP="00B203F1">
      <w:pPr>
        <w:pStyle w:val="ListParagraph"/>
        <w:numPr>
          <w:ilvl w:val="0"/>
          <w:numId w:val="3"/>
        </w:numPr>
        <w:spacing w:line="240" w:lineRule="atLeast"/>
        <w:rPr>
          <w:rFonts w:ascii="Times New Roman" w:hAnsi="Times New Roman" w:cs="Times New Roman"/>
          <w:b/>
          <w:sz w:val="24"/>
          <w:szCs w:val="24"/>
        </w:rPr>
      </w:pPr>
      <w:r w:rsidRPr="007D3B6F">
        <w:rPr>
          <w:rFonts w:ascii="Times New Roman" w:hAnsi="Times New Roman" w:cs="Times New Roman"/>
          <w:sz w:val="24"/>
          <w:szCs w:val="24"/>
        </w:rPr>
        <w:t>The sponsors of the resolution</w:t>
      </w:r>
    </w:p>
    <w:p w:rsidR="00B203F1" w:rsidRPr="007D3B6F" w:rsidRDefault="00B203F1" w:rsidP="00B203F1">
      <w:pPr>
        <w:pStyle w:val="ListParagraph"/>
        <w:numPr>
          <w:ilvl w:val="0"/>
          <w:numId w:val="3"/>
        </w:numPr>
        <w:spacing w:line="240" w:lineRule="atLeast"/>
        <w:rPr>
          <w:rFonts w:ascii="Times New Roman" w:hAnsi="Times New Roman" w:cs="Times New Roman"/>
          <w:b/>
          <w:sz w:val="24"/>
          <w:szCs w:val="24"/>
        </w:rPr>
      </w:pPr>
      <w:r w:rsidRPr="007D3B6F">
        <w:rPr>
          <w:rFonts w:ascii="Times New Roman" w:hAnsi="Times New Roman" w:cs="Times New Roman"/>
          <w:sz w:val="24"/>
          <w:szCs w:val="24"/>
        </w:rPr>
        <w:t xml:space="preserve">Signatories of the resolution (Countries that wish to hear the resolution debated may include themselves as signatories, though they may not necessarily support it. Resolutions require signatories of one-fifth of the body in </w:t>
      </w:r>
      <w:r w:rsidR="001B30D1" w:rsidRPr="007D3B6F">
        <w:rPr>
          <w:rFonts w:ascii="Times New Roman" w:hAnsi="Times New Roman" w:cs="Times New Roman"/>
          <w:sz w:val="24"/>
          <w:szCs w:val="24"/>
        </w:rPr>
        <w:t>order to be considered).</w:t>
      </w:r>
    </w:p>
    <w:p w:rsidR="001B30D1" w:rsidRPr="007D3B6F" w:rsidRDefault="001B30D1" w:rsidP="001B30D1">
      <w:pPr>
        <w:spacing w:line="240" w:lineRule="atLeast"/>
        <w:rPr>
          <w:rFonts w:ascii="Times New Roman" w:hAnsi="Times New Roman" w:cs="Times New Roman"/>
          <w:sz w:val="24"/>
          <w:szCs w:val="24"/>
        </w:rPr>
      </w:pPr>
      <w:r w:rsidRPr="007D3B6F">
        <w:rPr>
          <w:rFonts w:ascii="Times New Roman" w:hAnsi="Times New Roman" w:cs="Times New Roman"/>
          <w:b/>
          <w:sz w:val="24"/>
          <w:szCs w:val="24"/>
        </w:rPr>
        <w:t>2. The Preambulatory Clauses:</w:t>
      </w:r>
      <w:r w:rsidRPr="007D3B6F">
        <w:rPr>
          <w:rFonts w:ascii="Times New Roman" w:hAnsi="Times New Roman" w:cs="Times New Roman"/>
          <w:sz w:val="24"/>
          <w:szCs w:val="24"/>
        </w:rPr>
        <w:t xml:space="preserve"> The preamble is used to demonstrate an existing problem and the need for action. It can cite the UN Charter, past UN resolutions or committees. Or other general information about the topic. Clauses are separated by commas, and they start with preambulatory phrases. The preamble does not propose action on the issue. </w:t>
      </w:r>
    </w:p>
    <w:p w:rsidR="001B30D1" w:rsidRPr="007D3B6F" w:rsidRDefault="001B30D1" w:rsidP="001B30D1">
      <w:pPr>
        <w:spacing w:line="240" w:lineRule="atLeast"/>
        <w:rPr>
          <w:rFonts w:ascii="Times New Roman" w:hAnsi="Times New Roman" w:cs="Times New Roman"/>
          <w:sz w:val="24"/>
          <w:szCs w:val="24"/>
        </w:rPr>
      </w:pPr>
      <w:r w:rsidRPr="007D3B6F">
        <w:rPr>
          <w:rFonts w:ascii="Times New Roman" w:hAnsi="Times New Roman" w:cs="Times New Roman"/>
          <w:b/>
          <w:sz w:val="24"/>
          <w:szCs w:val="24"/>
        </w:rPr>
        <w:t xml:space="preserve">3. The Operative Clauses: </w:t>
      </w:r>
      <w:r w:rsidRPr="007D3B6F">
        <w:rPr>
          <w:rFonts w:ascii="Times New Roman" w:hAnsi="Times New Roman" w:cs="Times New Roman"/>
          <w:sz w:val="24"/>
          <w:szCs w:val="24"/>
        </w:rPr>
        <w:t xml:space="preserve">Operative clauses propose action. They follow a logical procession, each containing one distinct idea.  Causes are numbered and the first word is underlined, which is usually an operative phrase. Each clause ends with a semicolon, except the last, which ends with a period. Keep in mind that the resolution in all bodies except the Security Council are non-binding. </w:t>
      </w:r>
    </w:p>
    <w:p w:rsidR="001B30D1" w:rsidRPr="007D3B6F" w:rsidRDefault="001B30D1" w:rsidP="001B30D1">
      <w:pPr>
        <w:spacing w:line="240" w:lineRule="atLeast"/>
        <w:rPr>
          <w:rFonts w:ascii="Times New Roman" w:hAnsi="Times New Roman" w:cs="Times New Roman"/>
          <w:sz w:val="24"/>
          <w:szCs w:val="24"/>
        </w:rPr>
      </w:pPr>
      <w:r w:rsidRPr="007D3B6F">
        <w:rPr>
          <w:rFonts w:ascii="Times New Roman" w:hAnsi="Times New Roman" w:cs="Times New Roman"/>
          <w:sz w:val="24"/>
          <w:szCs w:val="24"/>
        </w:rPr>
        <w:t>Additional parts:</w:t>
      </w:r>
    </w:p>
    <w:p w:rsidR="001B30D1" w:rsidRPr="007D3B6F" w:rsidRDefault="001B30D1" w:rsidP="001B30D1">
      <w:pPr>
        <w:spacing w:line="240" w:lineRule="atLeast"/>
        <w:rPr>
          <w:rFonts w:ascii="Times New Roman" w:hAnsi="Times New Roman" w:cs="Times New Roman"/>
          <w:sz w:val="24"/>
          <w:szCs w:val="24"/>
        </w:rPr>
      </w:pPr>
      <w:r w:rsidRPr="007D3B6F">
        <w:rPr>
          <w:rFonts w:ascii="Times New Roman" w:hAnsi="Times New Roman" w:cs="Times New Roman"/>
          <w:b/>
          <w:sz w:val="24"/>
          <w:szCs w:val="24"/>
        </w:rPr>
        <w:t xml:space="preserve">Amendments: </w:t>
      </w:r>
      <w:r w:rsidRPr="007D3B6F">
        <w:rPr>
          <w:rFonts w:ascii="Times New Roman" w:hAnsi="Times New Roman" w:cs="Times New Roman"/>
          <w:sz w:val="24"/>
          <w:szCs w:val="24"/>
        </w:rPr>
        <w:t>Approved draft resolutions are modified through amendments. An amendments is a written statement that adds, deletes or revises an operative clause in a draft resolution. The amendment process is used to strengthen consensus on a resolution by allowing delegates to change certain sections. There are two types of amendments:</w:t>
      </w:r>
    </w:p>
    <w:p w:rsidR="001B30D1" w:rsidRPr="007D3B6F" w:rsidRDefault="001B30D1" w:rsidP="001B30D1">
      <w:pPr>
        <w:pStyle w:val="ListParagraph"/>
        <w:numPr>
          <w:ilvl w:val="0"/>
          <w:numId w:val="5"/>
        </w:numPr>
        <w:spacing w:line="240" w:lineRule="atLeast"/>
        <w:rPr>
          <w:rFonts w:ascii="Times New Roman" w:hAnsi="Times New Roman" w:cs="Times New Roman"/>
          <w:sz w:val="24"/>
          <w:szCs w:val="24"/>
        </w:rPr>
      </w:pPr>
      <w:r w:rsidRPr="007D3B6F">
        <w:rPr>
          <w:rFonts w:ascii="Times New Roman" w:hAnsi="Times New Roman" w:cs="Times New Roman"/>
          <w:sz w:val="24"/>
          <w:szCs w:val="24"/>
        </w:rPr>
        <w:t xml:space="preserve">A </w:t>
      </w:r>
      <w:r w:rsidRPr="007D3B6F">
        <w:rPr>
          <w:rFonts w:ascii="Times New Roman" w:hAnsi="Times New Roman" w:cs="Times New Roman"/>
          <w:b/>
          <w:sz w:val="24"/>
          <w:szCs w:val="24"/>
        </w:rPr>
        <w:t xml:space="preserve">friendly amendment </w:t>
      </w:r>
      <w:r w:rsidRPr="007D3B6F">
        <w:rPr>
          <w:rFonts w:ascii="Times New Roman" w:hAnsi="Times New Roman" w:cs="Times New Roman"/>
          <w:sz w:val="24"/>
          <w:szCs w:val="24"/>
        </w:rPr>
        <w:t>is a change to draft resolution that all sponsors agree with. After the amendment is signed by all of the draft resolution’s sponsor and approved by the committee director or president, it will automatically incorporate into the resolution.</w:t>
      </w:r>
    </w:p>
    <w:p w:rsidR="007D3B6F" w:rsidRDefault="001B30D1" w:rsidP="007D3B6F">
      <w:pPr>
        <w:pStyle w:val="ListParagraph"/>
        <w:numPr>
          <w:ilvl w:val="0"/>
          <w:numId w:val="5"/>
        </w:numPr>
        <w:spacing w:line="240" w:lineRule="atLeast"/>
        <w:rPr>
          <w:rFonts w:ascii="Times New Roman" w:hAnsi="Times New Roman" w:cs="Times New Roman"/>
          <w:sz w:val="24"/>
          <w:szCs w:val="24"/>
        </w:rPr>
      </w:pPr>
      <w:r w:rsidRPr="007D3B6F">
        <w:rPr>
          <w:rFonts w:ascii="Times New Roman" w:hAnsi="Times New Roman" w:cs="Times New Roman"/>
          <w:sz w:val="24"/>
          <w:szCs w:val="24"/>
        </w:rPr>
        <w:t xml:space="preserve">An </w:t>
      </w:r>
      <w:r w:rsidRPr="007D3B6F">
        <w:rPr>
          <w:rFonts w:ascii="Times New Roman" w:hAnsi="Times New Roman" w:cs="Times New Roman"/>
          <w:b/>
          <w:sz w:val="24"/>
          <w:szCs w:val="24"/>
        </w:rPr>
        <w:t>unfriendly amendment</w:t>
      </w:r>
      <w:r w:rsidRPr="007D3B6F">
        <w:rPr>
          <w:rFonts w:ascii="Times New Roman" w:hAnsi="Times New Roman" w:cs="Times New Roman"/>
          <w:sz w:val="24"/>
          <w:szCs w:val="24"/>
        </w:rPr>
        <w:t xml:space="preserve"> is a change that some or all of the draft resolution’s sponsors do not support an</w:t>
      </w:r>
      <w:r w:rsidR="003F1936" w:rsidRPr="007D3B6F">
        <w:rPr>
          <w:rFonts w:ascii="Times New Roman" w:hAnsi="Times New Roman" w:cs="Times New Roman"/>
          <w:sz w:val="24"/>
          <w:szCs w:val="24"/>
        </w:rPr>
        <w:t>d</w:t>
      </w:r>
      <w:r w:rsidRPr="007D3B6F">
        <w:rPr>
          <w:rFonts w:ascii="Times New Roman" w:hAnsi="Times New Roman" w:cs="Times New Roman"/>
          <w:sz w:val="24"/>
          <w:szCs w:val="24"/>
        </w:rPr>
        <w:t xml:space="preserve"> must be voted upon by the committee. The author(s) of the amendment will need to </w:t>
      </w:r>
      <w:r w:rsidR="003F1936" w:rsidRPr="007D3B6F">
        <w:rPr>
          <w:rFonts w:ascii="Times New Roman" w:hAnsi="Times New Roman" w:cs="Times New Roman"/>
          <w:sz w:val="24"/>
          <w:szCs w:val="24"/>
        </w:rPr>
        <w:t xml:space="preserve">obtain a required number of signatories in order to introduce it (usually 20 percent of the committee). Prior to voting on the draft resolution, the committee votes on all unfriendly amendments. </w:t>
      </w:r>
    </w:p>
    <w:p w:rsidR="007D3B6F" w:rsidRPr="007D3B6F" w:rsidRDefault="007D3B6F" w:rsidP="007D3B6F">
      <w:pPr>
        <w:pStyle w:val="ListParagraph"/>
        <w:spacing w:line="240" w:lineRule="atLeast"/>
        <w:rPr>
          <w:rFonts w:ascii="Times New Roman" w:hAnsi="Times New Roman" w:cs="Times New Roman"/>
          <w:sz w:val="24"/>
          <w:szCs w:val="24"/>
        </w:rPr>
      </w:pPr>
    </w:p>
    <w:p w:rsidR="007D3B6F" w:rsidRDefault="007D3B6F" w:rsidP="007D3B6F">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RESOLUTION FORMAT EXAMPLE</w:t>
      </w:r>
    </w:p>
    <w:p w:rsidR="007D3B6F" w:rsidRDefault="007D3B6F" w:rsidP="007D3B6F">
      <w:pPr>
        <w:spacing w:line="240" w:lineRule="atLeast"/>
        <w:rPr>
          <w:rFonts w:ascii="Times New Roman" w:hAnsi="Times New Roman" w:cs="Times New Roman"/>
          <w:sz w:val="24"/>
          <w:szCs w:val="24"/>
        </w:rPr>
      </w:pPr>
      <w:r>
        <w:rPr>
          <w:rFonts w:ascii="Times New Roman" w:hAnsi="Times New Roman" w:cs="Times New Roman"/>
          <w:sz w:val="24"/>
          <w:szCs w:val="24"/>
        </w:rPr>
        <w:t>Committee Name (without abbreviations)</w:t>
      </w:r>
    </w:p>
    <w:p w:rsidR="007D3B6F" w:rsidRDefault="007D3B6F" w:rsidP="007D3B6F">
      <w:pPr>
        <w:spacing w:line="240" w:lineRule="atLeast"/>
        <w:rPr>
          <w:rFonts w:ascii="Times New Roman" w:hAnsi="Times New Roman" w:cs="Times New Roman"/>
          <w:sz w:val="24"/>
          <w:szCs w:val="24"/>
        </w:rPr>
      </w:pPr>
      <w:r>
        <w:rPr>
          <w:rFonts w:ascii="Times New Roman" w:hAnsi="Times New Roman" w:cs="Times New Roman"/>
          <w:sz w:val="24"/>
          <w:szCs w:val="24"/>
        </w:rPr>
        <w:t>Sponsors: Official names of the sponsoring countries (ex: Republic of Korea not South Korea)</w:t>
      </w:r>
    </w:p>
    <w:p w:rsidR="007D3B6F" w:rsidRDefault="007D3B6F" w:rsidP="007D3B6F">
      <w:pPr>
        <w:spacing w:line="240" w:lineRule="atLeast"/>
        <w:rPr>
          <w:rFonts w:ascii="Times New Roman" w:hAnsi="Times New Roman" w:cs="Times New Roman"/>
          <w:sz w:val="24"/>
          <w:szCs w:val="24"/>
        </w:rPr>
      </w:pPr>
      <w:r>
        <w:rPr>
          <w:rFonts w:ascii="Times New Roman" w:hAnsi="Times New Roman" w:cs="Times New Roman"/>
          <w:sz w:val="24"/>
          <w:szCs w:val="24"/>
        </w:rPr>
        <w:t>Signatories: Official names of signatory countries</w:t>
      </w:r>
    </w:p>
    <w:p w:rsidR="007D3B6F" w:rsidRDefault="007D3B6F" w:rsidP="007D3B6F">
      <w:pPr>
        <w:spacing w:line="240" w:lineRule="atLeast"/>
        <w:rPr>
          <w:rFonts w:ascii="Times New Roman" w:hAnsi="Times New Roman" w:cs="Times New Roman"/>
          <w:sz w:val="24"/>
          <w:szCs w:val="24"/>
        </w:rPr>
      </w:pPr>
      <w:r>
        <w:rPr>
          <w:rFonts w:ascii="Times New Roman" w:hAnsi="Times New Roman" w:cs="Times New Roman"/>
          <w:sz w:val="24"/>
          <w:szCs w:val="24"/>
        </w:rPr>
        <w:t>Topic</w:t>
      </w:r>
    </w:p>
    <w:p w:rsidR="007D3B6F" w:rsidRDefault="007D3B6F" w:rsidP="007D3B6F">
      <w:pPr>
        <w:spacing w:line="240" w:lineRule="atLeast"/>
        <w:rPr>
          <w:rFonts w:ascii="Times New Roman" w:hAnsi="Times New Roman" w:cs="Times New Roman"/>
          <w:sz w:val="24"/>
          <w:szCs w:val="24"/>
        </w:rPr>
      </w:pPr>
    </w:p>
    <w:p w:rsidR="007D3B6F" w:rsidRDefault="007D3B6F" w:rsidP="007D3B6F">
      <w:pPr>
        <w:spacing w:line="240" w:lineRule="atLeast"/>
        <w:jc w:val="center"/>
        <w:rPr>
          <w:rFonts w:ascii="Times New Roman" w:hAnsi="Times New Roman" w:cs="Times New Roman"/>
          <w:sz w:val="24"/>
          <w:szCs w:val="24"/>
        </w:rPr>
      </w:pPr>
      <w:r>
        <w:rPr>
          <w:rFonts w:ascii="Times New Roman" w:hAnsi="Times New Roman" w:cs="Times New Roman"/>
          <w:sz w:val="24"/>
          <w:szCs w:val="24"/>
        </w:rPr>
        <w:t>Title of the Amendment</w:t>
      </w:r>
    </w:p>
    <w:p w:rsidR="007D3B6F" w:rsidRDefault="007D3B6F" w:rsidP="007D3B6F">
      <w:pPr>
        <w:spacing w:line="240" w:lineRule="atLeast"/>
        <w:rPr>
          <w:rFonts w:ascii="Times New Roman" w:hAnsi="Times New Roman" w:cs="Times New Roman"/>
          <w:sz w:val="24"/>
          <w:szCs w:val="24"/>
        </w:rPr>
      </w:pPr>
      <w:r>
        <w:rPr>
          <w:rFonts w:ascii="Times New Roman" w:hAnsi="Times New Roman" w:cs="Times New Roman"/>
          <w:sz w:val="24"/>
          <w:szCs w:val="24"/>
        </w:rPr>
        <w:t>The General Assembly, (or other organ)</w:t>
      </w:r>
    </w:p>
    <w:p w:rsidR="007D3B6F" w:rsidRDefault="007D3B6F" w:rsidP="007D3B6F">
      <w:pPr>
        <w:spacing w:line="240" w:lineRule="atLeast"/>
        <w:rPr>
          <w:rFonts w:ascii="Times New Roman" w:hAnsi="Times New Roman" w:cs="Times New Roman"/>
          <w:sz w:val="24"/>
          <w:szCs w:val="24"/>
        </w:rPr>
      </w:pPr>
      <w:r>
        <w:rPr>
          <w:rFonts w:ascii="Times New Roman" w:hAnsi="Times New Roman" w:cs="Times New Roman"/>
          <w:sz w:val="24"/>
          <w:szCs w:val="24"/>
        </w:rPr>
        <w:t xml:space="preserve">     Recalling that five spaces should be indented before each preambulatory clause,</w:t>
      </w:r>
    </w:p>
    <w:p w:rsidR="007D3B6F" w:rsidRDefault="007D3B6F" w:rsidP="007D3B6F">
      <w:pPr>
        <w:spacing w:line="240" w:lineRule="atLeast"/>
        <w:rPr>
          <w:rFonts w:ascii="Times New Roman" w:hAnsi="Times New Roman" w:cs="Times New Roman"/>
          <w:sz w:val="24"/>
          <w:szCs w:val="24"/>
        </w:rPr>
      </w:pPr>
      <w:r>
        <w:rPr>
          <w:rFonts w:ascii="Times New Roman" w:hAnsi="Times New Roman" w:cs="Times New Roman"/>
          <w:sz w:val="24"/>
          <w:szCs w:val="24"/>
        </w:rPr>
        <w:t xml:space="preserve">     Recognizing that one line should be skipped after the title and before and after every clause,</w:t>
      </w:r>
    </w:p>
    <w:p w:rsidR="007D3B6F" w:rsidRDefault="007D3B6F" w:rsidP="007D3B6F">
      <w:pPr>
        <w:spacing w:line="240" w:lineRule="atLeast"/>
        <w:rPr>
          <w:rFonts w:ascii="Times New Roman" w:hAnsi="Times New Roman" w:cs="Times New Roman"/>
          <w:sz w:val="24"/>
          <w:szCs w:val="24"/>
        </w:rPr>
      </w:pPr>
      <w:r>
        <w:rPr>
          <w:rFonts w:ascii="Times New Roman" w:hAnsi="Times New Roman" w:cs="Times New Roman"/>
          <w:sz w:val="24"/>
          <w:szCs w:val="24"/>
        </w:rPr>
        <w:t xml:space="preserve">     Gravely concerned that delegates may forget to use a comma at the end of preambulatory clauses,</w:t>
      </w:r>
    </w:p>
    <w:p w:rsidR="007D3B6F" w:rsidRDefault="007D3B6F" w:rsidP="007D3B6F">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FC549A">
        <w:rPr>
          <w:rFonts w:ascii="Times New Roman" w:hAnsi="Times New Roman" w:cs="Times New Roman"/>
          <w:sz w:val="24"/>
          <w:szCs w:val="24"/>
        </w:rPr>
        <w:t xml:space="preserve"> </w:t>
      </w:r>
      <w:r>
        <w:rPr>
          <w:rFonts w:ascii="Times New Roman" w:hAnsi="Times New Roman" w:cs="Times New Roman"/>
          <w:sz w:val="24"/>
          <w:szCs w:val="24"/>
        </w:rPr>
        <w:t xml:space="preserve"> </w:t>
      </w:r>
      <w:r w:rsidR="00FC549A">
        <w:rPr>
          <w:rFonts w:ascii="Times New Roman" w:hAnsi="Times New Roman" w:cs="Times New Roman"/>
          <w:sz w:val="24"/>
          <w:szCs w:val="24"/>
        </w:rPr>
        <w:t>Recalling that preambulatory causes cannot be amended,</w:t>
      </w:r>
    </w:p>
    <w:p w:rsidR="00FC549A" w:rsidRDefault="00FC549A" w:rsidP="007D3B6F">
      <w:pPr>
        <w:spacing w:line="240" w:lineRule="atLeast"/>
        <w:rPr>
          <w:rFonts w:ascii="Times New Roman" w:hAnsi="Times New Roman" w:cs="Times New Roman"/>
          <w:sz w:val="24"/>
          <w:szCs w:val="24"/>
        </w:rPr>
      </w:pPr>
      <w:r>
        <w:rPr>
          <w:rFonts w:ascii="Times New Roman" w:hAnsi="Times New Roman" w:cs="Times New Roman"/>
          <w:sz w:val="24"/>
          <w:szCs w:val="24"/>
        </w:rPr>
        <w:t xml:space="preserve">     Aware that the format of the resolution may be changed by a chair or the Secretary General,</w:t>
      </w:r>
    </w:p>
    <w:p w:rsidR="00FC549A" w:rsidRDefault="00FC549A" w:rsidP="007D3B6F">
      <w:pPr>
        <w:spacing w:line="240" w:lineRule="atLeast"/>
        <w:rPr>
          <w:rFonts w:ascii="Times New Roman" w:hAnsi="Times New Roman" w:cs="Times New Roman"/>
          <w:sz w:val="24"/>
          <w:szCs w:val="24"/>
        </w:rPr>
      </w:pPr>
    </w:p>
    <w:p w:rsidR="00FC549A" w:rsidRDefault="00FC549A" w:rsidP="00FC549A">
      <w:pPr>
        <w:spacing w:line="360" w:lineRule="auto"/>
        <w:rPr>
          <w:rFonts w:ascii="Times New Roman" w:hAnsi="Times New Roman" w:cs="Times New Roman"/>
          <w:sz w:val="24"/>
          <w:szCs w:val="24"/>
        </w:rPr>
      </w:pPr>
    </w:p>
    <w:p w:rsidR="00FC549A" w:rsidRDefault="00FC549A" w:rsidP="00FC549A">
      <w:pPr>
        <w:pStyle w:val="ListParagraph"/>
        <w:numPr>
          <w:ilvl w:val="0"/>
          <w:numId w:val="6"/>
        </w:numPr>
        <w:spacing w:line="360" w:lineRule="auto"/>
        <w:rPr>
          <w:rFonts w:ascii="Times New Roman" w:hAnsi="Times New Roman" w:cs="Times New Roman"/>
          <w:sz w:val="24"/>
          <w:szCs w:val="24"/>
        </w:rPr>
      </w:pPr>
      <w:r w:rsidRPr="00FC549A">
        <w:rPr>
          <w:rFonts w:ascii="Times New Roman" w:hAnsi="Times New Roman" w:cs="Times New Roman"/>
          <w:sz w:val="24"/>
          <w:szCs w:val="24"/>
          <w:u w:val="single"/>
        </w:rPr>
        <w:t>Nevertheless</w:t>
      </w:r>
      <w:r>
        <w:rPr>
          <w:rFonts w:ascii="Times New Roman" w:hAnsi="Times New Roman" w:cs="Times New Roman"/>
          <w:sz w:val="24"/>
          <w:szCs w:val="24"/>
        </w:rPr>
        <w:t xml:space="preserve"> recognizes that this format is used at most conferences; </w:t>
      </w:r>
    </w:p>
    <w:p w:rsidR="00FC549A" w:rsidRDefault="00FC549A" w:rsidP="00FC549A">
      <w:pPr>
        <w:pStyle w:val="ListParagraph"/>
        <w:numPr>
          <w:ilvl w:val="0"/>
          <w:numId w:val="6"/>
        </w:numPr>
        <w:spacing w:line="360" w:lineRule="auto"/>
        <w:rPr>
          <w:rFonts w:ascii="Times New Roman" w:hAnsi="Times New Roman" w:cs="Times New Roman"/>
          <w:sz w:val="24"/>
          <w:szCs w:val="24"/>
        </w:rPr>
      </w:pPr>
      <w:r w:rsidRPr="00FC549A">
        <w:rPr>
          <w:rFonts w:ascii="Times New Roman" w:hAnsi="Times New Roman" w:cs="Times New Roman"/>
          <w:sz w:val="24"/>
          <w:szCs w:val="24"/>
          <w:u w:val="single"/>
        </w:rPr>
        <w:t>Urges</w:t>
      </w:r>
      <w:r>
        <w:rPr>
          <w:rFonts w:ascii="Times New Roman" w:hAnsi="Times New Roman" w:cs="Times New Roman"/>
          <w:sz w:val="24"/>
          <w:szCs w:val="24"/>
        </w:rPr>
        <w:t xml:space="preserve"> that two line separate the preambulatory clauses form the operative portion of the resolution;</w:t>
      </w:r>
    </w:p>
    <w:p w:rsidR="00FC549A" w:rsidRDefault="00FC549A" w:rsidP="00FC549A">
      <w:pPr>
        <w:pStyle w:val="ListParagraph"/>
        <w:numPr>
          <w:ilvl w:val="0"/>
          <w:numId w:val="6"/>
        </w:numPr>
        <w:spacing w:line="360" w:lineRule="auto"/>
        <w:rPr>
          <w:rFonts w:ascii="Times New Roman" w:hAnsi="Times New Roman" w:cs="Times New Roman"/>
          <w:sz w:val="24"/>
          <w:szCs w:val="24"/>
        </w:rPr>
      </w:pPr>
      <w:r w:rsidRPr="00FC549A">
        <w:rPr>
          <w:rFonts w:ascii="Times New Roman" w:hAnsi="Times New Roman" w:cs="Times New Roman"/>
          <w:sz w:val="24"/>
          <w:szCs w:val="24"/>
          <w:u w:val="single"/>
        </w:rPr>
        <w:t>Welcomes</w:t>
      </w:r>
      <w:r>
        <w:rPr>
          <w:rFonts w:ascii="Times New Roman" w:hAnsi="Times New Roman" w:cs="Times New Roman"/>
          <w:sz w:val="24"/>
          <w:szCs w:val="24"/>
        </w:rPr>
        <w:t xml:space="preserve"> clear and simple wording, explanations and splitting complex ideas into sup-operatives;</w:t>
      </w:r>
    </w:p>
    <w:p w:rsidR="00FC549A" w:rsidRDefault="00FC549A" w:rsidP="00FC549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With one line between each sub-operative;</w:t>
      </w:r>
    </w:p>
    <w:p w:rsidR="00FC549A" w:rsidRDefault="00FC549A" w:rsidP="00FC549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With no underlining in the sub-operatives;</w:t>
      </w:r>
    </w:p>
    <w:p w:rsidR="00FC549A" w:rsidRDefault="00FC549A" w:rsidP="00FC549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With a semi-colon at the end of each sub-operatives and operative;</w:t>
      </w:r>
    </w:p>
    <w:p w:rsidR="00FC549A" w:rsidRDefault="00FC549A" w:rsidP="00FC549A">
      <w:pPr>
        <w:pStyle w:val="ListParagraph"/>
        <w:numPr>
          <w:ilvl w:val="0"/>
          <w:numId w:val="6"/>
        </w:numPr>
        <w:spacing w:line="360" w:lineRule="auto"/>
        <w:rPr>
          <w:rFonts w:ascii="Times New Roman" w:hAnsi="Times New Roman" w:cs="Times New Roman"/>
          <w:sz w:val="24"/>
          <w:szCs w:val="24"/>
        </w:rPr>
      </w:pPr>
      <w:r w:rsidRPr="00FC549A">
        <w:rPr>
          <w:rFonts w:ascii="Times New Roman" w:hAnsi="Times New Roman" w:cs="Times New Roman"/>
          <w:sz w:val="24"/>
          <w:szCs w:val="24"/>
          <w:u w:val="single"/>
        </w:rPr>
        <w:t>Observes</w:t>
      </w:r>
      <w:r>
        <w:rPr>
          <w:rFonts w:ascii="Times New Roman" w:hAnsi="Times New Roman" w:cs="Times New Roman"/>
          <w:sz w:val="24"/>
          <w:szCs w:val="24"/>
        </w:rPr>
        <w:t xml:space="preserve"> that a resolution, being only one sentence, always ends with a period. </w:t>
      </w:r>
    </w:p>
    <w:p w:rsidR="00FC549A" w:rsidRPr="00FC549A" w:rsidRDefault="00FC549A" w:rsidP="00FC549A">
      <w:pPr>
        <w:pStyle w:val="ListParagraph"/>
        <w:spacing w:line="240" w:lineRule="atLeast"/>
        <w:ind w:left="1080"/>
        <w:rPr>
          <w:rFonts w:ascii="Times New Roman" w:hAnsi="Times New Roman" w:cs="Times New Roman"/>
          <w:sz w:val="24"/>
          <w:szCs w:val="24"/>
        </w:rPr>
      </w:pPr>
    </w:p>
    <w:p w:rsidR="007D3B6F" w:rsidRDefault="007D3B6F" w:rsidP="007D3B6F">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7D3B6F" w:rsidRDefault="007D3B6F" w:rsidP="007D3B6F">
      <w:pPr>
        <w:spacing w:line="240" w:lineRule="atLeast"/>
        <w:rPr>
          <w:rFonts w:ascii="Times New Roman" w:hAnsi="Times New Roman" w:cs="Times New Roman"/>
          <w:sz w:val="24"/>
          <w:szCs w:val="24"/>
        </w:rPr>
      </w:pPr>
    </w:p>
    <w:p w:rsidR="00206D0D" w:rsidRDefault="00206D0D" w:rsidP="007D3B6F">
      <w:pPr>
        <w:spacing w:line="240" w:lineRule="atLeast"/>
        <w:rPr>
          <w:rFonts w:ascii="Times New Roman" w:hAnsi="Times New Roman" w:cs="Times New Roman"/>
          <w:sz w:val="24"/>
          <w:szCs w:val="24"/>
        </w:rPr>
      </w:pPr>
    </w:p>
    <w:p w:rsidR="00206D0D" w:rsidRDefault="00206D0D" w:rsidP="007D3B6F">
      <w:pPr>
        <w:spacing w:line="240" w:lineRule="atLeast"/>
        <w:rPr>
          <w:rFonts w:ascii="Times New Roman" w:hAnsi="Times New Roman" w:cs="Times New Roman"/>
          <w:sz w:val="24"/>
          <w:szCs w:val="24"/>
        </w:rPr>
      </w:pPr>
    </w:p>
    <w:p w:rsidR="00206D0D" w:rsidRDefault="00206D0D" w:rsidP="007D3B6F">
      <w:pPr>
        <w:spacing w:line="240" w:lineRule="atLeast"/>
        <w:rPr>
          <w:rFonts w:ascii="Times New Roman" w:hAnsi="Times New Roman" w:cs="Times New Roman"/>
          <w:sz w:val="24"/>
          <w:szCs w:val="24"/>
        </w:rPr>
      </w:pPr>
    </w:p>
    <w:p w:rsidR="007D3B6F" w:rsidRPr="007D3B6F" w:rsidRDefault="007D3B6F" w:rsidP="007D3B6F">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7D3B6F" w:rsidRPr="007D3B6F" w:rsidRDefault="007D3B6F" w:rsidP="007D3B6F">
      <w:pPr>
        <w:spacing w:line="240" w:lineRule="atLeast"/>
        <w:rPr>
          <w:rFonts w:ascii="Times New Roman" w:hAnsi="Times New Roman" w:cs="Times New Roman"/>
          <w:sz w:val="24"/>
          <w:szCs w:val="24"/>
        </w:rPr>
      </w:pPr>
    </w:p>
    <w:sectPr w:rsidR="007D3B6F" w:rsidRPr="007D3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11431"/>
    <w:multiLevelType w:val="hybridMultilevel"/>
    <w:tmpl w:val="5C00E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C3A12"/>
    <w:multiLevelType w:val="hybridMultilevel"/>
    <w:tmpl w:val="B4C8D192"/>
    <w:lvl w:ilvl="0" w:tplc="5AFA95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FF6075"/>
    <w:multiLevelType w:val="hybridMultilevel"/>
    <w:tmpl w:val="DA8A947A"/>
    <w:lvl w:ilvl="0" w:tplc="0AAC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785A43"/>
    <w:multiLevelType w:val="hybridMultilevel"/>
    <w:tmpl w:val="010A5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BE0CDE"/>
    <w:multiLevelType w:val="hybridMultilevel"/>
    <w:tmpl w:val="F5AA0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068D1"/>
    <w:multiLevelType w:val="hybridMultilevel"/>
    <w:tmpl w:val="E890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B52BB"/>
    <w:multiLevelType w:val="hybridMultilevel"/>
    <w:tmpl w:val="D94E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40DCF"/>
    <w:multiLevelType w:val="hybridMultilevel"/>
    <w:tmpl w:val="555E70BA"/>
    <w:lvl w:ilvl="0" w:tplc="CCE28E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F1"/>
    <w:rsid w:val="000F6705"/>
    <w:rsid w:val="001B30D1"/>
    <w:rsid w:val="00206D0D"/>
    <w:rsid w:val="003F1936"/>
    <w:rsid w:val="007D3B6F"/>
    <w:rsid w:val="00B203F1"/>
    <w:rsid w:val="00E43285"/>
    <w:rsid w:val="00FC54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EA851-9519-4EA4-9D4E-9D42FB7E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 Zhang (hcps-zhangkh)</dc:creator>
  <cp:keywords/>
  <dc:description/>
  <cp:lastModifiedBy>Shaandro S Sarkar (hcps-sarkarss)</cp:lastModifiedBy>
  <cp:revision>2</cp:revision>
  <dcterms:created xsi:type="dcterms:W3CDTF">2015-11-18T21:46:00Z</dcterms:created>
  <dcterms:modified xsi:type="dcterms:W3CDTF">2015-11-18T21:46:00Z</dcterms:modified>
</cp:coreProperties>
</file>